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乐山一中花岗岩石球路障采购项目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公开比价公告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依据</w:t>
      </w:r>
      <w:r>
        <w:rPr>
          <w:rFonts w:hint="eastAsia" w:ascii="仿宋" w:hAnsi="仿宋" w:eastAsia="仿宋" w:cs="仿宋"/>
          <w:sz w:val="30"/>
          <w:szCs w:val="30"/>
        </w:rPr>
        <w:t>《四川省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</w:t>
      </w:r>
      <w:r>
        <w:rPr>
          <w:rFonts w:hint="eastAsia" w:ascii="仿宋" w:hAnsi="仿宋" w:eastAsia="仿宋" w:cs="仿宋"/>
          <w:sz w:val="30"/>
          <w:szCs w:val="30"/>
        </w:rPr>
        <w:t>年政府集中采购目录及标准》的相关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文件</w:t>
      </w:r>
      <w:r>
        <w:rPr>
          <w:rFonts w:hint="eastAsia" w:ascii="仿宋" w:hAnsi="仿宋" w:eastAsia="仿宋" w:cs="仿宋"/>
          <w:sz w:val="30"/>
          <w:szCs w:val="30"/>
        </w:rPr>
        <w:t>要求，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经</w:t>
      </w:r>
      <w:r>
        <w:rPr>
          <w:rFonts w:hint="eastAsia" w:ascii="仿宋" w:hAnsi="仿宋" w:eastAsia="仿宋" w:cs="仿宋"/>
          <w:sz w:val="30"/>
          <w:szCs w:val="30"/>
        </w:rPr>
        <w:t>学校研究通过，拟对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学校花岗岩石球路障采</w:t>
      </w:r>
      <w:r>
        <w:rPr>
          <w:rFonts w:hint="eastAsia" w:ascii="仿宋" w:hAnsi="仿宋" w:eastAsia="仿宋" w:cs="仿宋"/>
          <w:sz w:val="30"/>
          <w:szCs w:val="30"/>
        </w:rPr>
        <w:t>购项目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采用比价方式进行采购</w:t>
      </w:r>
      <w:r>
        <w:rPr>
          <w:rFonts w:hint="eastAsia" w:ascii="仿宋" w:hAnsi="仿宋" w:eastAsia="仿宋" w:cs="仿宋"/>
          <w:sz w:val="30"/>
          <w:szCs w:val="30"/>
        </w:rPr>
        <w:t>，兹邀请符合本次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比价</w:t>
      </w:r>
      <w:r>
        <w:rPr>
          <w:rFonts w:hint="eastAsia" w:ascii="仿宋" w:hAnsi="仿宋" w:eastAsia="仿宋" w:cs="仿宋"/>
          <w:sz w:val="30"/>
          <w:szCs w:val="30"/>
        </w:rPr>
        <w:t>要求的供应商参加投标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一、项目名称：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乐山一中花岗岩石球路障采购项目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项目编号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：LSYZLC（2021）013号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三、采购方式：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比价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四、采购预算及最高限价：1.57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五、投标人资格和条件：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1、具有独立承担民事责任的能力（营业范围须包含建材或者石材）。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2、具有履行合同所必须的设备和专业技术能力。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六、采购清单及要求：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1、采购清单：</w:t>
      </w:r>
    </w:p>
    <w:tbl>
      <w:tblPr>
        <w:tblStyle w:val="9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497"/>
        <w:gridCol w:w="1259"/>
        <w:gridCol w:w="1437"/>
        <w:gridCol w:w="1437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0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名称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材质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尺寸及误差范围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颜色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花岗岩石球路障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花岗岩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直径50厘米±4厘米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芝麻灰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花岗岩石球路障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花岗岩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直径30厘米±3厘米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芝麻灰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12个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2、要求：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、采用优质花岗岩石材，密度大、硬度高、耐磨、不易风化的花岗岩；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、整块石材一体式切割、线条流畅、底盘稳固、经久耐用，水磨抛光、水润、圆滑、美观大气、性价比高；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、所有石材必须为全新石材，不得有修补痕迹，如在运输过程中造成石材损伤或损坏的必须对石材进行更换。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911860</wp:posOffset>
            </wp:positionV>
            <wp:extent cx="1400810" cy="2536190"/>
            <wp:effectExtent l="0" t="0" r="8890" b="16510"/>
            <wp:wrapTopAndBottom/>
            <wp:docPr id="2" name="图片 2" descr="石墩样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石墩样图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④、供应商须严格按照学校指定的点位将石材全部安装到位。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3544570</wp:posOffset>
            </wp:positionH>
            <wp:positionV relativeFrom="paragraph">
              <wp:posOffset>408940</wp:posOffset>
            </wp:positionV>
            <wp:extent cx="1017270" cy="2181225"/>
            <wp:effectExtent l="0" t="0" r="11430" b="9525"/>
            <wp:wrapSquare wrapText="bothSides"/>
            <wp:docPr id="3" name="图片 3" descr="石墩样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石墩样图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样图一：50公分               样图二：30公分</w:t>
      </w:r>
    </w:p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以上为网络图片、仅供参考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七、报名及投标文件的领取：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1、本项目不需报名，有意参加投标的供应商家按招标公告要求递交投标文件，文件自行下载。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2、本投标邀请在四川省乐山第一中学校官网（http://www.sclsyz.com/）上以公告形式发布。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3、咨询时间：工作日上午9：00---11:40，下午14:30分--17:30分，节假日、周末不受理咨询服务。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八、报价：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投标供应商按照报价表（见附件一），所报总价应包含运输、安装、税费等所有费用，报价要求：超过最高限价为无效报价，对低于该项目控制价的50%的。有可能影响产品质量或者不能诚信履约的，应当将其作为无效处理。本项目按照低价中标原则，选定中选单位，采用一次性报价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九、报价文件的内容：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1、加盖公章的报价书（报价须分项报价）。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2、加盖公章的营业执照复印件、组织机构代码证复印件、税务登记证复印件，加盖公章。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十、报价文件的递交：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贵公司将报价书、加盖公章的资质证书复印件、承诺书、授权委托书等材料装订密封后（按投标文件规范要求密封），于2021年9月17日上午10：00前面呈于乐山一中行政楼3楼总务科（逾期送达的或者未送达指定地点的投标文件，采购人不予受理），我校将组织相关工作人员按要求评出中选单位，于现场确定中选单位。请贵公司在投标函中注明联系人姓名与电话，以便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附件一：乐山一中花岗岩石球路障采购项目报价明细表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比价文件送交联系人： 黄老师   电话：0833-2605533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13" w:rightChars="-149" w:firstLine="300" w:firstLineChars="1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乐山一中纪委电话：0833-2605626</w:t>
      </w:r>
    </w:p>
    <w:p>
      <w:pPr>
        <w:pStyle w:val="2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四川省乐山第一中学校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0" w:firstLineChars="19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2021年9月14日</w:t>
      </w:r>
    </w:p>
    <w:p>
      <w:pPr>
        <w:pStyle w:val="2"/>
        <w:rPr>
          <w:rFonts w:hint="eastAsia" w:ascii="仿宋" w:hAnsi="仿宋" w:eastAsia="仿宋" w:cs="仿宋"/>
          <w:b w:val="0"/>
          <w:bCs/>
          <w:i w:val="0"/>
          <w:iCs w:val="0"/>
          <w:sz w:val="21"/>
          <w:szCs w:val="21"/>
          <w:lang w:val="en-US" w:eastAsia="zh-CN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乐山一中花岗岩石球路障采购项目报价明细表</w:t>
      </w:r>
    </w:p>
    <w:p>
      <w:pPr>
        <w:spacing w:line="500" w:lineRule="exact"/>
        <w:rPr>
          <w:rFonts w:hint="eastAsia" w:ascii="宋体"/>
          <w:sz w:val="24"/>
        </w:rPr>
      </w:pPr>
    </w:p>
    <w:p>
      <w:pPr>
        <w:spacing w:line="50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项目名称：</w:t>
      </w:r>
      <w:r>
        <w:rPr>
          <w:rFonts w:hint="eastAsia" w:ascii="宋体"/>
          <w:sz w:val="24"/>
          <w:u w:val="single"/>
        </w:rPr>
        <w:t xml:space="preserve"> </w:t>
      </w:r>
      <w:r>
        <w:rPr>
          <w:rFonts w:hint="eastAsia" w:ascii="宋体"/>
          <w:sz w:val="24"/>
          <w:u w:val="single"/>
          <w:lang w:val="en-US" w:eastAsia="zh-CN"/>
        </w:rPr>
        <w:t xml:space="preserve">乐山一中花岗岩石球路障采购项目 </w:t>
      </w:r>
      <w:r>
        <w:rPr>
          <w:rFonts w:hint="eastAsia" w:ascii="宋体"/>
          <w:sz w:val="24"/>
        </w:rPr>
        <w:t xml:space="preserve"> </w:t>
      </w:r>
    </w:p>
    <w:p>
      <w:pPr>
        <w:spacing w:line="500" w:lineRule="exact"/>
        <w:rPr>
          <w:rFonts w:ascii="宋体"/>
          <w:sz w:val="24"/>
        </w:rPr>
      </w:pPr>
      <w:r>
        <w:rPr>
          <w:rFonts w:hint="eastAsia" w:ascii="宋体"/>
          <w:sz w:val="24"/>
        </w:rPr>
        <w:t xml:space="preserve"> </w:t>
      </w:r>
    </w:p>
    <w:tbl>
      <w:tblPr>
        <w:tblStyle w:val="8"/>
        <w:tblW w:w="10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2735"/>
        <w:gridCol w:w="2139"/>
        <w:gridCol w:w="1761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序号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单价（元）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1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2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.....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Times New Roman" w:eastAsia="宋体" w:cs="Times New Roman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Times New Roman" w:eastAsia="宋体" w:cs="Times New Roman"/>
          <w:szCs w:val="21"/>
        </w:rPr>
      </w:pPr>
      <w:r>
        <w:rPr>
          <w:rFonts w:hint="eastAsia" w:ascii="宋体" w:hAnsi="Times New Roman" w:eastAsia="宋体" w:cs="Times New Roman"/>
          <w:szCs w:val="21"/>
        </w:rPr>
        <w:t>注：</w:t>
      </w:r>
      <w:r>
        <w:rPr>
          <w:rFonts w:hint="eastAsia" w:ascii="宋体" w:hAnsi="Times New Roman" w:eastAsia="宋体" w:cs="Times New Roman"/>
          <w:szCs w:val="21"/>
          <w:lang w:val="en-US" w:eastAsia="zh-CN"/>
        </w:rPr>
        <w:t>1、</w:t>
      </w:r>
      <w:r>
        <w:rPr>
          <w:rFonts w:hint="eastAsia" w:ascii="宋体" w:hAnsi="Times New Roman" w:eastAsia="宋体" w:cs="Times New Roman"/>
          <w:szCs w:val="21"/>
        </w:rPr>
        <w:t>本项目报价</w:t>
      </w:r>
      <w:r>
        <w:rPr>
          <w:rFonts w:hint="eastAsia" w:ascii="宋体" w:hAnsi="Times New Roman" w:eastAsia="宋体" w:cs="Times New Roman"/>
          <w:szCs w:val="21"/>
          <w:lang w:eastAsia="zh-CN"/>
        </w:rPr>
        <w:t>已</w:t>
      </w:r>
      <w:r>
        <w:rPr>
          <w:rFonts w:hint="eastAsia" w:ascii="宋体" w:hAnsi="Times New Roman" w:eastAsia="宋体" w:cs="Times New Roman"/>
          <w:szCs w:val="21"/>
        </w:rPr>
        <w:t>包括</w:t>
      </w:r>
      <w:r>
        <w:rPr>
          <w:rFonts w:hint="eastAsia" w:ascii="宋体" w:hAnsi="Times New Roman" w:eastAsia="宋体" w:cs="Times New Roman"/>
          <w:szCs w:val="21"/>
          <w:lang w:eastAsia="zh-CN"/>
        </w:rPr>
        <w:t>完成本文件规定的</w:t>
      </w:r>
      <w:r>
        <w:rPr>
          <w:rFonts w:hint="eastAsia" w:ascii="宋体" w:hAnsi="Times New Roman" w:eastAsia="宋体" w:cs="Times New Roman"/>
          <w:szCs w:val="21"/>
        </w:rPr>
        <w:t>所有费用</w:t>
      </w:r>
      <w:r>
        <w:rPr>
          <w:rFonts w:hint="eastAsia" w:ascii="宋体" w:hAnsi="Times New Roman" w:eastAsia="宋体" w:cs="Times New Roman"/>
          <w:szCs w:val="21"/>
          <w:lang w:eastAsia="zh-CN"/>
        </w:rPr>
        <w:t>（含税）</w:t>
      </w:r>
      <w:r>
        <w:rPr>
          <w:rFonts w:hint="eastAsia" w:ascii="宋体" w:hAnsi="Times New Roman" w:eastAsia="宋体" w:cs="Times New Roman"/>
          <w:szCs w:val="21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Times New Roman" w:eastAsia="宋体" w:cs="Times New Roman"/>
          <w:szCs w:val="21"/>
        </w:rPr>
      </w:pPr>
      <w:r>
        <w:rPr>
          <w:rFonts w:hint="eastAsia" w:ascii="宋体" w:hAnsi="Times New Roman" w:eastAsia="宋体" w:cs="Times New Roman"/>
          <w:szCs w:val="21"/>
          <w:lang w:val="en-US" w:eastAsia="zh-CN"/>
        </w:rPr>
        <w:t>2</w:t>
      </w:r>
      <w:r>
        <w:rPr>
          <w:rFonts w:hint="eastAsia" w:ascii="宋体" w:hAnsi="Times New Roman" w:eastAsia="宋体" w:cs="Times New Roman"/>
          <w:szCs w:val="21"/>
        </w:rPr>
        <w:t>、</w:t>
      </w:r>
      <w:r>
        <w:rPr>
          <w:rFonts w:ascii="宋体" w:hAnsi="Times New Roman" w:eastAsia="宋体" w:cs="Times New Roman"/>
          <w:szCs w:val="21"/>
        </w:rPr>
        <w:t>我方报价均真实有效，不存在</w:t>
      </w:r>
      <w:r>
        <w:rPr>
          <w:rFonts w:hint="eastAsia" w:ascii="宋体" w:hAnsi="Times New Roman" w:eastAsia="宋体" w:cs="Times New Roman"/>
          <w:szCs w:val="21"/>
        </w:rPr>
        <w:t>低于成本</w:t>
      </w:r>
      <w:r>
        <w:rPr>
          <w:rFonts w:ascii="宋体" w:hAnsi="Times New Roman" w:eastAsia="宋体" w:cs="Times New Roman"/>
          <w:szCs w:val="21"/>
        </w:rPr>
        <w:t>的不正当竞争行为</w:t>
      </w:r>
      <w:r>
        <w:rPr>
          <w:rFonts w:hint="eastAsia" w:ascii="宋体" w:hAnsi="Times New Roman" w:eastAsia="宋体" w:cs="Times New Roman"/>
          <w:szCs w:val="21"/>
        </w:rPr>
        <w:t>，并且</w:t>
      </w:r>
      <w:r>
        <w:rPr>
          <w:rFonts w:ascii="宋体" w:hAnsi="Times New Roman" w:eastAsia="宋体" w:cs="Times New Roman"/>
          <w:szCs w:val="21"/>
        </w:rPr>
        <w:t>不存在以低价谋取成交后提供不良产品</w:t>
      </w:r>
      <w:r>
        <w:rPr>
          <w:rFonts w:hint="eastAsia" w:ascii="宋体" w:hAnsi="Times New Roman" w:eastAsia="宋体" w:cs="Times New Roman"/>
          <w:szCs w:val="21"/>
        </w:rPr>
        <w:t>或者</w:t>
      </w:r>
      <w:r>
        <w:rPr>
          <w:rFonts w:ascii="宋体" w:hAnsi="Times New Roman" w:eastAsia="宋体" w:cs="Times New Roman"/>
          <w:szCs w:val="21"/>
        </w:rPr>
        <w:t>不诚信履约情况</w:t>
      </w:r>
      <w:r>
        <w:rPr>
          <w:rFonts w:hint="eastAsia" w:ascii="宋体" w:hAnsi="Times New Roman" w:eastAsia="宋体" w:cs="Times New Roman"/>
          <w:szCs w:val="21"/>
        </w:rPr>
        <w:t>。</w:t>
      </w:r>
    </w:p>
    <w:p>
      <w:pPr>
        <w:pStyle w:val="5"/>
        <w:adjustRightInd w:val="0"/>
        <w:snapToGrid w:val="0"/>
        <w:spacing w:line="360" w:lineRule="auto"/>
        <w:rPr>
          <w:rFonts w:hint="eastAsia" w:hAnsi="宋体"/>
          <w:b/>
          <w:color w:val="000000"/>
          <w:sz w:val="30"/>
          <w:szCs w:val="30"/>
        </w:rPr>
      </w:pPr>
    </w:p>
    <w:p>
      <w:pPr>
        <w:spacing w:line="500" w:lineRule="exact"/>
        <w:jc w:val="left"/>
        <w:rPr>
          <w:rFonts w:ascii="宋体"/>
          <w:sz w:val="24"/>
        </w:rPr>
      </w:pPr>
      <w:r>
        <w:rPr>
          <w:rFonts w:hint="eastAsia" w:ascii="宋体"/>
          <w:sz w:val="24"/>
        </w:rPr>
        <w:t>供应商全称：</w:t>
      </w:r>
      <w:r>
        <w:rPr>
          <w:rFonts w:hint="eastAsia" w:ascii="宋体"/>
          <w:sz w:val="24"/>
          <w:u w:val="single"/>
        </w:rPr>
        <w:t>　　　</w:t>
      </w:r>
      <w:r>
        <w:rPr>
          <w:rFonts w:ascii="宋体"/>
          <w:sz w:val="24"/>
          <w:u w:val="single"/>
        </w:rPr>
        <w:t xml:space="preserve">              </w:t>
      </w:r>
      <w:r>
        <w:rPr>
          <w:rFonts w:hint="eastAsia" w:ascii="宋体"/>
          <w:sz w:val="24"/>
          <w:u w:val="single"/>
        </w:rPr>
        <w:t>（盖单位公章）</w:t>
      </w:r>
    </w:p>
    <w:p>
      <w:pPr>
        <w:spacing w:line="500" w:lineRule="exact"/>
        <w:jc w:val="left"/>
        <w:rPr>
          <w:rFonts w:ascii="宋体"/>
          <w:sz w:val="24"/>
          <w:u w:val="single"/>
        </w:rPr>
      </w:pPr>
      <w:r>
        <w:rPr>
          <w:rFonts w:hint="eastAsia" w:ascii="宋体"/>
          <w:sz w:val="24"/>
        </w:rPr>
        <w:t>法定代表人（负责人）或授权代表：</w:t>
      </w:r>
      <w:r>
        <w:rPr>
          <w:rFonts w:hint="eastAsia" w:ascii="宋体"/>
          <w:sz w:val="24"/>
          <w:u w:val="single"/>
        </w:rPr>
        <w:t>　　　　　　　　　　　　　　（签字）</w:t>
      </w:r>
    </w:p>
    <w:p>
      <w:pPr>
        <w:spacing w:line="500" w:lineRule="exact"/>
        <w:jc w:val="left"/>
        <w:rPr>
          <w:rFonts w:ascii="宋体"/>
          <w:sz w:val="24"/>
        </w:rPr>
      </w:pPr>
      <w:r>
        <w:rPr>
          <w:rFonts w:hint="eastAsia" w:ascii="宋体"/>
          <w:sz w:val="24"/>
        </w:rPr>
        <w:t>日期：</w:t>
      </w:r>
      <w:r>
        <w:rPr>
          <w:rFonts w:hint="eastAsia" w:ascii="宋体"/>
          <w:sz w:val="24"/>
          <w:u w:val="single"/>
        </w:rPr>
        <w:t>　　　　　年　　　月　　　　日</w:t>
      </w:r>
    </w:p>
    <w:p>
      <w:pPr>
        <w:pStyle w:val="2"/>
        <w:rPr>
          <w:rFonts w:hint="eastAsia" w:ascii="仿宋" w:hAnsi="仿宋" w:eastAsia="仿宋" w:cs="仿宋"/>
          <w:b w:val="0"/>
          <w:bCs/>
          <w:i w:val="0"/>
          <w:iCs w:val="0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C5899"/>
    <w:rsid w:val="09CB1D24"/>
    <w:rsid w:val="0EB859DD"/>
    <w:rsid w:val="12D4769E"/>
    <w:rsid w:val="13166F71"/>
    <w:rsid w:val="1723084F"/>
    <w:rsid w:val="1D666CF8"/>
    <w:rsid w:val="1EE645ED"/>
    <w:rsid w:val="1F6D44F4"/>
    <w:rsid w:val="1F9E3357"/>
    <w:rsid w:val="2E9E55DF"/>
    <w:rsid w:val="31B73586"/>
    <w:rsid w:val="344A1D72"/>
    <w:rsid w:val="359C5B20"/>
    <w:rsid w:val="36C00B5D"/>
    <w:rsid w:val="380A562F"/>
    <w:rsid w:val="39FF6E13"/>
    <w:rsid w:val="3C3C2F0E"/>
    <w:rsid w:val="41534DD6"/>
    <w:rsid w:val="441872F3"/>
    <w:rsid w:val="4D4811E9"/>
    <w:rsid w:val="52D34AC0"/>
    <w:rsid w:val="5B4E7E94"/>
    <w:rsid w:val="5CFE0C35"/>
    <w:rsid w:val="5F2B346B"/>
    <w:rsid w:val="7123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9"/>
    <w:pPr>
      <w:keepNext/>
      <w:keepLines/>
      <w:outlineLvl w:val="2"/>
    </w:pPr>
    <w:rPr>
      <w:b/>
      <w:bCs/>
      <w:szCs w:val="32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character" w:customStyle="1" w:styleId="14">
    <w:name w:val="org"/>
    <w:basedOn w:val="10"/>
    <w:qFormat/>
    <w:uiPriority w:val="0"/>
    <w:rPr>
      <w:color w:val="EB9D17"/>
    </w:rPr>
  </w:style>
  <w:style w:type="character" w:customStyle="1" w:styleId="15">
    <w:name w:val="moreimg"/>
    <w:basedOn w:val="10"/>
    <w:qFormat/>
    <w:uiPriority w:val="0"/>
  </w:style>
  <w:style w:type="character" w:customStyle="1" w:styleId="16">
    <w:name w:val="red"/>
    <w:basedOn w:val="10"/>
    <w:qFormat/>
    <w:uiPriority w:val="0"/>
    <w:rPr>
      <w:color w:val="CC0000"/>
    </w:rPr>
  </w:style>
  <w:style w:type="character" w:customStyle="1" w:styleId="17">
    <w:name w:val="dl"/>
    <w:basedOn w:val="10"/>
    <w:qFormat/>
    <w:uiPriority w:val="0"/>
  </w:style>
  <w:style w:type="character" w:customStyle="1" w:styleId="18">
    <w:name w:val="time"/>
    <w:basedOn w:val="10"/>
    <w:qFormat/>
    <w:uiPriority w:val="0"/>
    <w:rPr>
      <w:rFonts w:ascii="Arial" w:hAnsi="Arial" w:cs="Arial"/>
      <w:color w:val="333333"/>
      <w:sz w:val="12"/>
      <w:szCs w:val="12"/>
    </w:rPr>
  </w:style>
  <w:style w:type="character" w:customStyle="1" w:styleId="19">
    <w:name w:val="hd"/>
    <w:basedOn w:val="10"/>
    <w:qFormat/>
    <w:uiPriority w:val="0"/>
  </w:style>
  <w:style w:type="character" w:customStyle="1" w:styleId="20">
    <w:name w:val="ng"/>
    <w:basedOn w:val="10"/>
    <w:qFormat/>
    <w:uiPriority w:val="0"/>
  </w:style>
  <w:style w:type="paragraph" w:customStyle="1" w:styleId="21">
    <w:name w:val="正文首行缩进两字符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/>
    </w:rPr>
  </w:style>
  <w:style w:type="paragraph" w:customStyle="1" w:styleId="22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ascii="Times New Roman" w:hAnsi="Times New Roman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司令</cp:lastModifiedBy>
  <cp:lastPrinted>2021-09-14T01:20:29Z</cp:lastPrinted>
  <dcterms:modified xsi:type="dcterms:W3CDTF">2021-09-14T01:21:14Z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CD603713EBD24BFF9E2D48C5CD49D92E</vt:lpwstr>
  </property>
</Properties>
</file>